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17" w:rsidRPr="000F3F51" w:rsidRDefault="00F04817" w:rsidP="00F0481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История. 10 </w:t>
      </w:r>
      <w:r w:rsidRPr="000F3F51">
        <w:rPr>
          <w:rFonts w:ascii="Times New Roman" w:hAnsi="Times New Roman" w:cs="Times New Roman"/>
          <w:b/>
          <w:sz w:val="24"/>
          <w:szCs w:val="24"/>
        </w:rPr>
        <w:t>класс. Вариант 1.</w:t>
      </w:r>
      <w:r>
        <w:rPr>
          <w:rFonts w:ascii="Times New Roman" w:hAnsi="Times New Roman" w:cs="Times New Roman"/>
          <w:b/>
          <w:sz w:val="24"/>
          <w:szCs w:val="24"/>
        </w:rPr>
        <w:t>Критерии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F04817" w:rsidRDefault="00F04817" w:rsidP="00F048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81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F04817">
        <w:rPr>
          <w:rFonts w:ascii="Times New Roman" w:hAnsi="Times New Roman" w:cs="Times New Roman"/>
          <w:b/>
          <w:sz w:val="24"/>
          <w:szCs w:val="24"/>
        </w:rPr>
        <w:t>1.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27E">
        <w:rPr>
          <w:rFonts w:ascii="Times New Roman" w:hAnsi="Times New Roman" w:cs="Times New Roman"/>
          <w:sz w:val="24"/>
          <w:szCs w:val="24"/>
        </w:rPr>
        <w:t>Максимальный балл – 20, каждый правильный ответ – 2 балла.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F04817" w:rsidRDefault="00F04817" w:rsidP="00F048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81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F04817">
        <w:rPr>
          <w:rFonts w:ascii="Times New Roman" w:hAnsi="Times New Roman" w:cs="Times New Roman"/>
          <w:b/>
          <w:sz w:val="24"/>
          <w:szCs w:val="24"/>
        </w:rPr>
        <w:t xml:space="preserve">2. 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Названо верное событие – </w:t>
      </w:r>
      <w:r w:rsidRPr="00CC32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2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Названы причины события – 3 балла.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Перечислены основные события, временные рамки – 5 баллов.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Названы итоги события – 5 баллов.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– 15.</w:t>
      </w:r>
    </w:p>
    <w:p w:rsidR="00F04817" w:rsidRPr="00CC327E" w:rsidRDefault="00F04817" w:rsidP="00F04817">
      <w:pPr>
        <w:pStyle w:val="a4"/>
        <w:spacing w:line="240" w:lineRule="auto"/>
        <w:rPr>
          <w:sz w:val="24"/>
        </w:rPr>
      </w:pPr>
    </w:p>
    <w:p w:rsidR="00F04817" w:rsidRPr="00F04817" w:rsidRDefault="00F04817" w:rsidP="00F048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0481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F04817">
        <w:rPr>
          <w:rFonts w:ascii="Times New Roman" w:hAnsi="Times New Roman" w:cs="Times New Roman"/>
          <w:b/>
          <w:sz w:val="24"/>
          <w:szCs w:val="24"/>
        </w:rPr>
        <w:t xml:space="preserve">3. 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753"/>
        <w:gridCol w:w="3322"/>
        <w:gridCol w:w="3496"/>
      </w:tblGrid>
      <w:tr w:rsidR="00F04817" w:rsidRPr="00CC327E" w:rsidTr="000E2719">
        <w:tc>
          <w:tcPr>
            <w:tcW w:w="2753" w:type="dxa"/>
          </w:tcPr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3322" w:type="dxa"/>
          </w:tcPr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КИЕВСКАЯ РУСЬ</w:t>
            </w:r>
          </w:p>
        </w:tc>
        <w:tc>
          <w:tcPr>
            <w:tcW w:w="3496" w:type="dxa"/>
          </w:tcPr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МОСКОВСКОЕ ЦАРСТВО</w:t>
            </w:r>
          </w:p>
        </w:tc>
      </w:tr>
      <w:tr w:rsidR="00F04817" w:rsidRPr="00CC327E" w:rsidTr="000E2719">
        <w:tc>
          <w:tcPr>
            <w:tcW w:w="2753" w:type="dxa"/>
          </w:tcPr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Управление</w:t>
            </w:r>
          </w:p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(7 баллов)</w:t>
            </w:r>
          </w:p>
        </w:tc>
        <w:tc>
          <w:tcPr>
            <w:tcW w:w="3322" w:type="dxa"/>
          </w:tcPr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Великий киевский князь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Удельные князья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 xml:space="preserve">Дружина: 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старшая (Боярская дума) и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 xml:space="preserve">                  младшая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вече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городское управление (посадник, тысяцкий, епархия)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сельское самоуправление (община)</w:t>
            </w:r>
          </w:p>
        </w:tc>
        <w:tc>
          <w:tcPr>
            <w:tcW w:w="3496" w:type="dxa"/>
          </w:tcPr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Царь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Боярская дума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Приказы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Земский собор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 xml:space="preserve">Местное управление </w:t>
            </w:r>
          </w:p>
          <w:p w:rsidR="00F04817" w:rsidRPr="00F04817" w:rsidRDefault="00F04817" w:rsidP="000E2719">
            <w:pPr>
              <w:jc w:val="center"/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(губные старосты, земские старосты, воеводы, излюбленные головы)</w:t>
            </w:r>
          </w:p>
        </w:tc>
      </w:tr>
      <w:tr w:rsidR="00F04817" w:rsidRPr="00CC327E" w:rsidTr="000E2719">
        <w:tc>
          <w:tcPr>
            <w:tcW w:w="2753" w:type="dxa"/>
          </w:tcPr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Законодательство</w:t>
            </w:r>
          </w:p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(4 балла)</w:t>
            </w:r>
          </w:p>
        </w:tc>
        <w:tc>
          <w:tcPr>
            <w:tcW w:w="3322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proofErr w:type="gramStart"/>
            <w:r w:rsidRPr="00F04817">
              <w:rPr>
                <w:sz w:val="22"/>
                <w:szCs w:val="24"/>
              </w:rPr>
              <w:t>Русская</w:t>
            </w:r>
            <w:proofErr w:type="gramEnd"/>
            <w:r w:rsidRPr="00F04817">
              <w:rPr>
                <w:sz w:val="22"/>
                <w:szCs w:val="24"/>
              </w:rPr>
              <w:t xml:space="preserve"> правда</w:t>
            </w:r>
          </w:p>
        </w:tc>
        <w:tc>
          <w:tcPr>
            <w:tcW w:w="3496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Судебники 1497 и 1550 гг.</w:t>
            </w:r>
          </w:p>
        </w:tc>
      </w:tr>
      <w:tr w:rsidR="00F04817" w:rsidRPr="00CC327E" w:rsidTr="000E2719">
        <w:tc>
          <w:tcPr>
            <w:tcW w:w="2753" w:type="dxa"/>
          </w:tcPr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Социальная структура</w:t>
            </w:r>
          </w:p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(7 баллов)</w:t>
            </w:r>
          </w:p>
        </w:tc>
        <w:tc>
          <w:tcPr>
            <w:tcW w:w="3322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Князь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Бояре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Младшая дружина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Духовенство (белое и черное)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Купцы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Ремесленники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Экономически зависимые (смерды, закупы, рядовичи)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Лично зависимые (холопы)</w:t>
            </w:r>
          </w:p>
        </w:tc>
        <w:tc>
          <w:tcPr>
            <w:tcW w:w="3496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Царь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Удельные князья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Бояре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Духовенство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Дворянство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Уменьшается число черносошных крестьян, увеличивается зависимых (крепостное право)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Казачество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Городское население (посад)</w:t>
            </w:r>
          </w:p>
        </w:tc>
      </w:tr>
      <w:tr w:rsidR="00F04817" w:rsidRPr="00CC327E" w:rsidTr="000E2719">
        <w:tc>
          <w:tcPr>
            <w:tcW w:w="2753" w:type="dxa"/>
          </w:tcPr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Налоги</w:t>
            </w:r>
          </w:p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(4 балла)</w:t>
            </w:r>
          </w:p>
        </w:tc>
        <w:tc>
          <w:tcPr>
            <w:tcW w:w="3322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Полюдье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proofErr w:type="spellStart"/>
            <w:r w:rsidRPr="00F04817">
              <w:rPr>
                <w:sz w:val="22"/>
                <w:szCs w:val="24"/>
              </w:rPr>
              <w:t>Повоз</w:t>
            </w:r>
            <w:proofErr w:type="spellEnd"/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Уроки и погосты</w:t>
            </w:r>
          </w:p>
        </w:tc>
        <w:tc>
          <w:tcPr>
            <w:tcW w:w="3496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 xml:space="preserve">Большая соха – единый государственный налог 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 xml:space="preserve">Пищальные деньги, </w:t>
            </w:r>
            <w:proofErr w:type="spellStart"/>
            <w:r w:rsidRPr="00F04817">
              <w:rPr>
                <w:sz w:val="22"/>
                <w:szCs w:val="24"/>
              </w:rPr>
              <w:t>полоняничные</w:t>
            </w:r>
            <w:proofErr w:type="spellEnd"/>
            <w:r w:rsidRPr="00F04817">
              <w:rPr>
                <w:sz w:val="22"/>
                <w:szCs w:val="24"/>
              </w:rPr>
              <w:t xml:space="preserve"> и др.</w:t>
            </w:r>
          </w:p>
        </w:tc>
      </w:tr>
      <w:tr w:rsidR="00F04817" w:rsidRPr="00CC327E" w:rsidTr="000E2719">
        <w:tc>
          <w:tcPr>
            <w:tcW w:w="2753" w:type="dxa"/>
          </w:tcPr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Армия</w:t>
            </w:r>
          </w:p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(4 балла)</w:t>
            </w:r>
          </w:p>
        </w:tc>
        <w:tc>
          <w:tcPr>
            <w:tcW w:w="3322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Ополчение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Дружина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Наемники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Пехота (смерды), конница</w:t>
            </w:r>
          </w:p>
        </w:tc>
        <w:tc>
          <w:tcPr>
            <w:tcW w:w="3496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Дворянское ополчение, гвардия («избранная тысяча»)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Стрелецкое войско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Артиллерия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Казаки на границах</w:t>
            </w:r>
          </w:p>
        </w:tc>
      </w:tr>
      <w:tr w:rsidR="00F04817" w:rsidRPr="00CC327E" w:rsidTr="000E2719">
        <w:tc>
          <w:tcPr>
            <w:tcW w:w="2753" w:type="dxa"/>
          </w:tcPr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Церковь</w:t>
            </w:r>
          </w:p>
          <w:p w:rsidR="00F04817" w:rsidRPr="00F04817" w:rsidRDefault="00F04817" w:rsidP="000E2719">
            <w:pPr>
              <w:jc w:val="center"/>
              <w:rPr>
                <w:i/>
                <w:sz w:val="22"/>
                <w:szCs w:val="24"/>
              </w:rPr>
            </w:pPr>
            <w:r w:rsidRPr="00F04817">
              <w:rPr>
                <w:i/>
                <w:sz w:val="22"/>
                <w:szCs w:val="24"/>
              </w:rPr>
              <w:t>(4 балла)</w:t>
            </w:r>
          </w:p>
        </w:tc>
        <w:tc>
          <w:tcPr>
            <w:tcW w:w="3322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Язычество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988 г. крещение Руси</w:t>
            </w:r>
          </w:p>
        </w:tc>
        <w:tc>
          <w:tcPr>
            <w:tcW w:w="3496" w:type="dxa"/>
          </w:tcPr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1439 г. Флорентийская уния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>ереси</w:t>
            </w:r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 xml:space="preserve">спор иосифлян и </w:t>
            </w:r>
            <w:proofErr w:type="spellStart"/>
            <w:r w:rsidRPr="00F04817">
              <w:rPr>
                <w:sz w:val="22"/>
                <w:szCs w:val="24"/>
              </w:rPr>
              <w:t>нестяжателей</w:t>
            </w:r>
            <w:proofErr w:type="spellEnd"/>
          </w:p>
          <w:p w:rsidR="00F04817" w:rsidRPr="00F04817" w:rsidRDefault="00F04817" w:rsidP="000E2719">
            <w:pPr>
              <w:rPr>
                <w:sz w:val="22"/>
                <w:szCs w:val="24"/>
              </w:rPr>
            </w:pPr>
            <w:r w:rsidRPr="00F04817">
              <w:rPr>
                <w:sz w:val="22"/>
                <w:szCs w:val="24"/>
              </w:rPr>
              <w:t xml:space="preserve">концепция «Москва – «третий Рим» (игумен Псковского монастыря </w:t>
            </w:r>
            <w:proofErr w:type="spellStart"/>
            <w:r w:rsidRPr="00F04817">
              <w:rPr>
                <w:sz w:val="22"/>
                <w:szCs w:val="24"/>
              </w:rPr>
              <w:t>Филофей</w:t>
            </w:r>
            <w:proofErr w:type="spellEnd"/>
            <w:r w:rsidRPr="00F04817">
              <w:rPr>
                <w:sz w:val="22"/>
                <w:szCs w:val="24"/>
              </w:rPr>
              <w:t xml:space="preserve">, переписка с Василием </w:t>
            </w:r>
            <w:r w:rsidRPr="00F04817">
              <w:rPr>
                <w:sz w:val="22"/>
                <w:szCs w:val="24"/>
                <w:lang w:val="en-US"/>
              </w:rPr>
              <w:t>III</w:t>
            </w:r>
            <w:r w:rsidRPr="00F04817">
              <w:rPr>
                <w:sz w:val="22"/>
                <w:szCs w:val="24"/>
              </w:rPr>
              <w:t>)</w:t>
            </w:r>
          </w:p>
        </w:tc>
      </w:tr>
    </w:tbl>
    <w:p w:rsidR="00F04817" w:rsidRPr="00CC327E" w:rsidRDefault="00F04817" w:rsidP="00F04817">
      <w:pPr>
        <w:pStyle w:val="a4"/>
        <w:spacing w:line="240" w:lineRule="auto"/>
        <w:rPr>
          <w:sz w:val="24"/>
        </w:rPr>
      </w:pPr>
      <w:r w:rsidRPr="00CC327E">
        <w:rPr>
          <w:sz w:val="24"/>
        </w:rPr>
        <w:t>Максимальный балл – 30</w:t>
      </w:r>
    </w:p>
    <w:p w:rsidR="00F04817" w:rsidRPr="00CC327E" w:rsidRDefault="00F04817" w:rsidP="00F04817">
      <w:pPr>
        <w:pStyle w:val="a4"/>
        <w:spacing w:line="240" w:lineRule="auto"/>
        <w:rPr>
          <w:sz w:val="24"/>
        </w:rPr>
      </w:pP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F04817" w:rsidRDefault="00F04817" w:rsidP="00F048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8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Pr="00F04817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Названы 1-2 тенденции – 3 балла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Названы 2-3 тенденции – 6 баллов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Названо более 3 тенденций – 9 баллов</w:t>
      </w:r>
    </w:p>
    <w:p w:rsidR="00F04817" w:rsidRPr="00CC327E" w:rsidRDefault="00F04817" w:rsidP="00F04817">
      <w:pPr>
        <w:pStyle w:val="a4"/>
        <w:spacing w:line="240" w:lineRule="auto"/>
        <w:rPr>
          <w:sz w:val="24"/>
        </w:rPr>
      </w:pPr>
    </w:p>
    <w:p w:rsidR="00F04817" w:rsidRPr="00F04817" w:rsidRDefault="00F04817" w:rsidP="00F048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817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определение периода и события – 2 балла.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Верное определение термина – по 4 балла за каждое.</w:t>
      </w:r>
    </w:p>
    <w:p w:rsidR="00F04817" w:rsidRPr="00CC327E" w:rsidRDefault="00F04817" w:rsidP="00F04817">
      <w:pPr>
        <w:pStyle w:val="a4"/>
        <w:spacing w:line="240" w:lineRule="auto"/>
        <w:ind w:firstLine="0"/>
        <w:rPr>
          <w:sz w:val="24"/>
        </w:rPr>
      </w:pPr>
      <w:r w:rsidRPr="00CC327E">
        <w:rPr>
          <w:sz w:val="24"/>
        </w:rPr>
        <w:t>Максимальный балл – 26</w:t>
      </w: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Pr="00CC327E" w:rsidRDefault="00F04817" w:rsidP="00F04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817" w:rsidRPr="00CC327E" w:rsidRDefault="00F04817" w:rsidP="00F048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История. </w:t>
      </w:r>
      <w:r w:rsidRPr="00AD49B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AD49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класс. </w:t>
      </w:r>
      <w:r w:rsidRPr="00CC327E">
        <w:rPr>
          <w:rFonts w:ascii="Times New Roman" w:hAnsi="Times New Roman" w:cs="Times New Roman"/>
          <w:b/>
          <w:sz w:val="24"/>
          <w:szCs w:val="24"/>
        </w:rPr>
        <w:t>Вариант 2</w:t>
      </w:r>
      <w:r>
        <w:rPr>
          <w:rFonts w:ascii="Times New Roman" w:hAnsi="Times New Roman" w:cs="Times New Roman"/>
          <w:b/>
          <w:sz w:val="24"/>
          <w:szCs w:val="24"/>
        </w:rPr>
        <w:t>. Критерии</w:t>
      </w:r>
    </w:p>
    <w:p w:rsidR="00F04817" w:rsidRPr="00F04817" w:rsidRDefault="00F04817" w:rsidP="00F048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81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F04817">
        <w:rPr>
          <w:rFonts w:ascii="Times New Roman" w:hAnsi="Times New Roman" w:cs="Times New Roman"/>
          <w:b/>
          <w:sz w:val="24"/>
          <w:szCs w:val="24"/>
        </w:rPr>
        <w:t>1</w:t>
      </w:r>
      <w:r w:rsidRPr="00F04817">
        <w:rPr>
          <w:rFonts w:ascii="Times New Roman" w:hAnsi="Times New Roman" w:cs="Times New Roman"/>
          <w:b/>
          <w:sz w:val="24"/>
          <w:szCs w:val="24"/>
        </w:rPr>
        <w:t>.</w:t>
      </w:r>
      <w:r w:rsidRPr="00F048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27E">
        <w:rPr>
          <w:rFonts w:ascii="Times New Roman" w:hAnsi="Times New Roman" w:cs="Times New Roman"/>
          <w:sz w:val="24"/>
          <w:szCs w:val="24"/>
        </w:rPr>
        <w:t xml:space="preserve">За каждую верно установленную персоналию –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CC327E">
        <w:rPr>
          <w:rFonts w:ascii="Times New Roman" w:hAnsi="Times New Roman" w:cs="Times New Roman"/>
          <w:sz w:val="24"/>
          <w:szCs w:val="24"/>
        </w:rPr>
        <w:t>3 балла.</w:t>
      </w:r>
    </w:p>
    <w:p w:rsidR="00F04817" w:rsidRPr="002C7C39" w:rsidRDefault="00F04817" w:rsidP="00F04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описание общего признака и характеристику </w:t>
      </w:r>
      <w:r w:rsidRPr="002C7C39">
        <w:rPr>
          <w:rFonts w:ascii="Times New Roman" w:hAnsi="Times New Roman" w:cs="Times New Roman"/>
          <w:sz w:val="24"/>
          <w:szCs w:val="24"/>
        </w:rPr>
        <w:t>сферы жизни государства, в которой они трудились – 11 баллов.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27E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C32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F04817" w:rsidRDefault="00F04817" w:rsidP="00F048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81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F04817">
        <w:rPr>
          <w:rFonts w:ascii="Times New Roman" w:hAnsi="Times New Roman" w:cs="Times New Roman"/>
          <w:b/>
          <w:sz w:val="24"/>
          <w:szCs w:val="24"/>
        </w:rPr>
        <w:t>2</w:t>
      </w:r>
      <w:r w:rsidRPr="00F04817">
        <w:rPr>
          <w:rFonts w:ascii="Times New Roman" w:hAnsi="Times New Roman" w:cs="Times New Roman"/>
          <w:b/>
          <w:sz w:val="24"/>
          <w:szCs w:val="24"/>
        </w:rPr>
        <w:t>.</w:t>
      </w:r>
      <w:r w:rsidRPr="00F048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4817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27E">
        <w:rPr>
          <w:rFonts w:ascii="Times New Roman" w:hAnsi="Times New Roman" w:cs="Times New Roman"/>
          <w:sz w:val="24"/>
          <w:szCs w:val="24"/>
        </w:rPr>
        <w:t>За каждое верно установленное и описанное божество – 3 балла.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C327E">
        <w:rPr>
          <w:rFonts w:ascii="Times New Roman" w:hAnsi="Times New Roman" w:cs="Times New Roman"/>
          <w:sz w:val="24"/>
          <w:szCs w:val="24"/>
        </w:rPr>
        <w:t>имальный</w:t>
      </w:r>
      <w:proofErr w:type="spellEnd"/>
      <w:r w:rsidRPr="00CC327E">
        <w:rPr>
          <w:rFonts w:ascii="Times New Roman" w:hAnsi="Times New Roman" w:cs="Times New Roman"/>
          <w:sz w:val="24"/>
          <w:szCs w:val="24"/>
        </w:rPr>
        <w:t xml:space="preserve"> балл – 18. 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817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CC32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правильный ответ – 10 баллов. За рассуждения, близкие по смыслу к верному ответу – от 5 баллов.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4. </w:t>
      </w:r>
      <w:r w:rsidR="009F7C7B">
        <w:rPr>
          <w:rFonts w:ascii="Times New Roman" w:hAnsi="Times New Roman" w:cs="Times New Roman"/>
          <w:sz w:val="24"/>
          <w:szCs w:val="24"/>
        </w:rPr>
        <w:t>Раскрыта роль Земских Соборов, названа их роль во внутренней и внешней политике. Выражено мнение к изречению В.О. Ключевского. Максимальный балл – 40.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9F7C7B" w:rsidRDefault="00F04817" w:rsidP="00F048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7C7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9F7C7B">
        <w:rPr>
          <w:rFonts w:ascii="Times New Roman" w:hAnsi="Times New Roman" w:cs="Times New Roman"/>
          <w:b/>
          <w:sz w:val="24"/>
          <w:szCs w:val="24"/>
        </w:rPr>
        <w:t>5</w:t>
      </w:r>
      <w:r w:rsidR="009F7C7B">
        <w:rPr>
          <w:rFonts w:ascii="Times New Roman" w:hAnsi="Times New Roman" w:cs="Times New Roman"/>
          <w:b/>
          <w:sz w:val="24"/>
          <w:szCs w:val="24"/>
        </w:rPr>
        <w:t>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верный ответ –12 баллов.</w:t>
      </w:r>
    </w:p>
    <w:p w:rsidR="00F04817" w:rsidRPr="00CC327E" w:rsidRDefault="00F04817" w:rsidP="00F04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817" w:rsidRPr="00CC327E" w:rsidRDefault="00F04817" w:rsidP="00F048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416" w:rsidRDefault="00637416">
      <w:bookmarkStart w:id="0" w:name="_GoBack"/>
      <w:bookmarkEnd w:id="0"/>
    </w:p>
    <w:sectPr w:rsidR="00637416" w:rsidSect="00F0481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B3ED0"/>
    <w:multiLevelType w:val="hybridMultilevel"/>
    <w:tmpl w:val="B950A1F8"/>
    <w:lvl w:ilvl="0" w:tplc="2F8EC9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62118"/>
    <w:multiLevelType w:val="hybridMultilevel"/>
    <w:tmpl w:val="8B7CB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17"/>
    <w:rsid w:val="00637416"/>
    <w:rsid w:val="009F7C7B"/>
    <w:rsid w:val="00DE5818"/>
    <w:rsid w:val="00F0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817"/>
    <w:pPr>
      <w:ind w:left="720"/>
      <w:contextualSpacing/>
    </w:pPr>
  </w:style>
  <w:style w:type="paragraph" w:styleId="a4">
    <w:name w:val="Body Text Indent"/>
    <w:basedOn w:val="a"/>
    <w:link w:val="a5"/>
    <w:rsid w:val="00F04817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04817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6">
    <w:name w:val="Table Grid"/>
    <w:basedOn w:val="a1"/>
    <w:rsid w:val="00F04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04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817"/>
    <w:pPr>
      <w:ind w:left="720"/>
      <w:contextualSpacing/>
    </w:pPr>
  </w:style>
  <w:style w:type="paragraph" w:styleId="a4">
    <w:name w:val="Body Text Indent"/>
    <w:basedOn w:val="a"/>
    <w:link w:val="a5"/>
    <w:rsid w:val="00F04817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04817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6">
    <w:name w:val="Table Grid"/>
    <w:basedOn w:val="a1"/>
    <w:rsid w:val="00F04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04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26A71-F785-428F-9957-24C90BA5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2018-03-23T08:35:00Z</dcterms:created>
  <dcterms:modified xsi:type="dcterms:W3CDTF">2018-03-23T08:48:00Z</dcterms:modified>
</cp:coreProperties>
</file>